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1DF0C" w14:textId="77777777" w:rsidR="002C0ED8" w:rsidRPr="002C0ED8" w:rsidRDefault="002C0ED8" w:rsidP="002C0E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sz w:val="22"/>
          <w:szCs w:val="22"/>
          <w:lang w:eastAsia="en-US"/>
        </w:rPr>
      </w:pPr>
      <w:r w:rsidRPr="002C0ED8">
        <w:rPr>
          <w:rFonts w:ascii="Arial" w:hAnsi="Arial" w:cs="Arial"/>
          <w:b/>
          <w:snapToGrid w:val="0"/>
          <w:sz w:val="22"/>
          <w:szCs w:val="22"/>
          <w:lang w:eastAsia="en-US"/>
        </w:rPr>
        <w:t>JOB DESCRIPTION</w:t>
      </w:r>
    </w:p>
    <w:p w14:paraId="4F904131" w14:textId="77777777" w:rsidR="002C0ED8" w:rsidRPr="002C0ED8" w:rsidRDefault="002C0ED8" w:rsidP="008432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p>
    <w:p w14:paraId="5A0B3082" w14:textId="66F1DB9A" w:rsidR="00843241" w:rsidRPr="002C0ED8" w:rsidRDefault="00843241" w:rsidP="008432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r w:rsidRPr="002C0ED8">
        <w:rPr>
          <w:rFonts w:ascii="Arial" w:hAnsi="Arial" w:cs="Arial"/>
          <w:b/>
          <w:snapToGrid w:val="0"/>
          <w:color w:val="000000"/>
          <w:sz w:val="22"/>
          <w:szCs w:val="22"/>
          <w:lang w:eastAsia="en-US"/>
        </w:rPr>
        <w:t>POST TITLE :</w:t>
      </w:r>
      <w:r w:rsidRPr="002C0ED8">
        <w:rPr>
          <w:rFonts w:ascii="Arial" w:hAnsi="Arial" w:cs="Arial"/>
          <w:b/>
          <w:snapToGrid w:val="0"/>
          <w:color w:val="000000"/>
          <w:sz w:val="22"/>
          <w:szCs w:val="22"/>
          <w:lang w:eastAsia="en-US"/>
        </w:rPr>
        <w:tab/>
      </w:r>
      <w:r w:rsidR="002C240A">
        <w:rPr>
          <w:rFonts w:ascii="Arial" w:hAnsi="Arial" w:cs="Arial"/>
          <w:b/>
          <w:snapToGrid w:val="0"/>
          <w:color w:val="000000"/>
          <w:sz w:val="22"/>
          <w:szCs w:val="22"/>
          <w:lang w:eastAsia="en-US"/>
        </w:rPr>
        <w:tab/>
      </w:r>
      <w:r w:rsidR="00E52716">
        <w:rPr>
          <w:rFonts w:ascii="Arial" w:hAnsi="Arial" w:cs="Arial"/>
          <w:snapToGrid w:val="0"/>
          <w:color w:val="000000"/>
          <w:sz w:val="22"/>
          <w:szCs w:val="22"/>
          <w:lang w:eastAsia="en-US"/>
        </w:rPr>
        <w:t>OVERPAYMENT RECOVERY ASSISTANT</w:t>
      </w:r>
    </w:p>
    <w:p w14:paraId="7A50C151" w14:textId="77777777" w:rsidR="00843241" w:rsidRPr="002C0ED8" w:rsidRDefault="00843241" w:rsidP="008432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p>
    <w:p w14:paraId="07153551" w14:textId="77777777" w:rsidR="00843241" w:rsidRPr="002C0ED8" w:rsidRDefault="00843241" w:rsidP="008432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r w:rsidRPr="002C0ED8">
        <w:rPr>
          <w:rFonts w:ascii="Arial" w:hAnsi="Arial" w:cs="Arial"/>
          <w:b/>
          <w:snapToGrid w:val="0"/>
          <w:color w:val="000000"/>
          <w:sz w:val="22"/>
          <w:szCs w:val="22"/>
          <w:lang w:eastAsia="en-US"/>
        </w:rPr>
        <w:t>SERVICE :</w:t>
      </w:r>
      <w:r w:rsidRPr="002C0ED8">
        <w:rPr>
          <w:rFonts w:ascii="Arial" w:hAnsi="Arial" w:cs="Arial"/>
          <w:b/>
          <w:snapToGrid w:val="0"/>
          <w:color w:val="000000"/>
          <w:sz w:val="22"/>
          <w:szCs w:val="22"/>
          <w:lang w:eastAsia="en-US"/>
        </w:rPr>
        <w:tab/>
      </w:r>
      <w:r w:rsidRPr="002C0ED8">
        <w:rPr>
          <w:rFonts w:ascii="Arial" w:hAnsi="Arial" w:cs="Arial"/>
          <w:b/>
          <w:snapToGrid w:val="0"/>
          <w:color w:val="000000"/>
          <w:sz w:val="22"/>
          <w:szCs w:val="22"/>
          <w:lang w:eastAsia="en-US"/>
        </w:rPr>
        <w:tab/>
      </w:r>
      <w:r w:rsidRPr="002C0ED8">
        <w:rPr>
          <w:rFonts w:ascii="Arial" w:hAnsi="Arial" w:cs="Arial"/>
          <w:snapToGrid w:val="0"/>
          <w:color w:val="000000"/>
          <w:sz w:val="22"/>
          <w:szCs w:val="22"/>
          <w:lang w:eastAsia="en-US"/>
        </w:rPr>
        <w:t>FINANCE &amp; TRANSFORMATION</w:t>
      </w:r>
    </w:p>
    <w:p w14:paraId="53AB25B0" w14:textId="77777777" w:rsidR="00843241" w:rsidRPr="002C0ED8" w:rsidRDefault="00843241" w:rsidP="008432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p>
    <w:p w14:paraId="67D1B2CB" w14:textId="0CA021C8" w:rsidR="00843241" w:rsidRPr="002C0ED8" w:rsidRDefault="00843241" w:rsidP="008432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r w:rsidRPr="002C0ED8">
        <w:rPr>
          <w:rFonts w:ascii="Arial" w:hAnsi="Arial" w:cs="Arial"/>
          <w:b/>
          <w:snapToGrid w:val="0"/>
          <w:color w:val="000000"/>
          <w:sz w:val="22"/>
          <w:szCs w:val="22"/>
          <w:lang w:eastAsia="en-US"/>
        </w:rPr>
        <w:t xml:space="preserve">GRADE :           </w:t>
      </w:r>
      <w:r w:rsidRPr="002C0ED8">
        <w:rPr>
          <w:rFonts w:ascii="Arial" w:hAnsi="Arial" w:cs="Arial"/>
          <w:snapToGrid w:val="0"/>
          <w:color w:val="000000"/>
          <w:sz w:val="22"/>
          <w:szCs w:val="22"/>
          <w:lang w:eastAsia="en-US"/>
        </w:rPr>
        <w:tab/>
      </w:r>
      <w:r w:rsidR="00E52716">
        <w:rPr>
          <w:rFonts w:ascii="Arial" w:hAnsi="Arial" w:cs="Arial"/>
          <w:snapToGrid w:val="0"/>
          <w:color w:val="000000"/>
          <w:sz w:val="22"/>
          <w:szCs w:val="22"/>
          <w:lang w:eastAsia="en-US"/>
        </w:rPr>
        <w:t>3 / 4</w:t>
      </w:r>
    </w:p>
    <w:p w14:paraId="72C4F820" w14:textId="77777777" w:rsidR="00843241" w:rsidRPr="002C0ED8" w:rsidRDefault="00843241" w:rsidP="008432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p>
    <w:p w14:paraId="096FD06D" w14:textId="1C47C170" w:rsidR="00843241" w:rsidRPr="002C0ED8" w:rsidRDefault="00843241" w:rsidP="008432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r w:rsidRPr="002C0ED8">
        <w:rPr>
          <w:rFonts w:ascii="Arial" w:hAnsi="Arial" w:cs="Arial"/>
          <w:b/>
          <w:snapToGrid w:val="0"/>
          <w:color w:val="000000"/>
          <w:sz w:val="22"/>
          <w:szCs w:val="22"/>
          <w:lang w:eastAsia="en-US"/>
        </w:rPr>
        <w:t xml:space="preserve">REPORTS TO : </w:t>
      </w:r>
      <w:r w:rsidRPr="002C0ED8">
        <w:rPr>
          <w:rFonts w:ascii="Arial" w:hAnsi="Arial" w:cs="Arial"/>
          <w:snapToGrid w:val="0"/>
          <w:color w:val="000000"/>
          <w:sz w:val="22"/>
          <w:szCs w:val="22"/>
          <w:lang w:eastAsia="en-US"/>
        </w:rPr>
        <w:t xml:space="preserve">  </w:t>
      </w:r>
      <w:r w:rsidRPr="002C0ED8">
        <w:rPr>
          <w:rFonts w:ascii="Arial" w:hAnsi="Arial" w:cs="Arial"/>
          <w:snapToGrid w:val="0"/>
          <w:color w:val="000000"/>
          <w:sz w:val="22"/>
          <w:szCs w:val="22"/>
          <w:lang w:eastAsia="en-US"/>
        </w:rPr>
        <w:tab/>
      </w:r>
      <w:r w:rsidR="00656983">
        <w:rPr>
          <w:rFonts w:ascii="Arial" w:hAnsi="Arial" w:cs="Arial"/>
          <w:snapToGrid w:val="0"/>
          <w:color w:val="000000"/>
          <w:sz w:val="22"/>
          <w:szCs w:val="22"/>
          <w:lang w:eastAsia="en-US"/>
        </w:rPr>
        <w:t xml:space="preserve">SENIOR </w:t>
      </w:r>
      <w:r w:rsidR="00E52716">
        <w:rPr>
          <w:rFonts w:ascii="Arial" w:hAnsi="Arial" w:cs="Arial"/>
          <w:snapToGrid w:val="0"/>
          <w:color w:val="000000"/>
          <w:sz w:val="22"/>
          <w:szCs w:val="22"/>
          <w:lang w:eastAsia="en-US"/>
        </w:rPr>
        <w:t>REVENUES &amp; BENEFITS</w:t>
      </w:r>
      <w:r w:rsidRPr="002C0ED8">
        <w:rPr>
          <w:rFonts w:ascii="Arial" w:hAnsi="Arial" w:cs="Arial"/>
          <w:snapToGrid w:val="0"/>
          <w:color w:val="000000"/>
          <w:sz w:val="22"/>
          <w:szCs w:val="22"/>
          <w:lang w:eastAsia="en-US"/>
        </w:rPr>
        <w:t xml:space="preserve"> OFFICER</w:t>
      </w:r>
      <w:r w:rsidR="00FD28F5">
        <w:rPr>
          <w:rFonts w:ascii="Arial" w:hAnsi="Arial" w:cs="Arial"/>
          <w:snapToGrid w:val="0"/>
          <w:color w:val="000000"/>
          <w:sz w:val="22"/>
          <w:szCs w:val="22"/>
          <w:lang w:eastAsia="en-US"/>
        </w:rPr>
        <w:t xml:space="preserve"> (RECOVERY)</w:t>
      </w:r>
    </w:p>
    <w:p w14:paraId="219B8F2F" w14:textId="77777777" w:rsidR="00843241" w:rsidRPr="002C0ED8" w:rsidRDefault="00843241" w:rsidP="008432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p>
    <w:p w14:paraId="67D0D0A5" w14:textId="77777777" w:rsidR="00843241" w:rsidRPr="002C0ED8" w:rsidRDefault="00843241" w:rsidP="008432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r w:rsidRPr="002C0ED8">
        <w:rPr>
          <w:rFonts w:ascii="Arial" w:hAnsi="Arial" w:cs="Arial"/>
          <w:b/>
          <w:snapToGrid w:val="0"/>
          <w:color w:val="000000"/>
          <w:sz w:val="22"/>
          <w:szCs w:val="22"/>
          <w:u w:val="single"/>
          <w:lang w:eastAsia="en-US"/>
        </w:rPr>
        <w:t>General Description of Duties</w:t>
      </w:r>
    </w:p>
    <w:p w14:paraId="50E12A39" w14:textId="77777777" w:rsidR="00843241" w:rsidRPr="002C0ED8" w:rsidRDefault="00843241" w:rsidP="008432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lang w:eastAsia="en-US"/>
        </w:rPr>
      </w:pPr>
    </w:p>
    <w:p w14:paraId="0739B834" w14:textId="77777777" w:rsidR="00154586" w:rsidRPr="00154586" w:rsidRDefault="00154586" w:rsidP="00154586">
      <w:pPr>
        <w:rPr>
          <w:rFonts w:ascii="Arial" w:hAnsi="Arial" w:cs="Arial"/>
          <w:sz w:val="22"/>
          <w:szCs w:val="22"/>
        </w:rPr>
      </w:pPr>
      <w:r w:rsidRPr="00154586">
        <w:rPr>
          <w:rFonts w:ascii="Arial" w:hAnsi="Arial" w:cs="Arial"/>
          <w:sz w:val="22"/>
          <w:szCs w:val="22"/>
        </w:rPr>
        <w:t>To support the Senior Revenues and Benefits Officer (Recovery) in the collection of Housing Benefit Overpayments, Temporary Accommodation debt, Business Rates and Council Tax.  Making and monitoring debt recovery arrangements.  Using appropriate collection procedures and reports to maximise recovery.</w:t>
      </w:r>
    </w:p>
    <w:p w14:paraId="33E3DF81" w14:textId="77777777" w:rsidR="00F6181B" w:rsidRPr="00154586" w:rsidRDefault="00F6181B" w:rsidP="00843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lang w:eastAsia="en-US"/>
        </w:rPr>
      </w:pPr>
    </w:p>
    <w:p w14:paraId="48021FF2" w14:textId="77777777" w:rsidR="002660C4" w:rsidRPr="002C0ED8" w:rsidRDefault="002660C4" w:rsidP="00266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lang w:eastAsia="en-US"/>
        </w:rPr>
      </w:pPr>
      <w:r w:rsidRPr="002C0ED8">
        <w:rPr>
          <w:rFonts w:ascii="Arial" w:hAnsi="Arial" w:cs="Arial"/>
          <w:b/>
          <w:snapToGrid w:val="0"/>
          <w:sz w:val="22"/>
          <w:szCs w:val="22"/>
          <w:u w:val="single"/>
          <w:lang w:eastAsia="en-US"/>
        </w:rPr>
        <w:t xml:space="preserve">Key Functions </w:t>
      </w:r>
    </w:p>
    <w:p w14:paraId="149056B7" w14:textId="77777777" w:rsidR="002660C4" w:rsidRPr="002C0ED8" w:rsidRDefault="002660C4" w:rsidP="00266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lang w:eastAsia="en-US"/>
        </w:rPr>
      </w:pPr>
    </w:p>
    <w:p w14:paraId="54C12167" w14:textId="77777777" w:rsidR="002660C4" w:rsidRPr="002C0ED8" w:rsidRDefault="002660C4" w:rsidP="002C0ED8">
      <w:pPr>
        <w:pStyle w:val="ListParagraph"/>
        <w:tabs>
          <w:tab w:val="num" w:pos="567"/>
        </w:tabs>
        <w:ind w:left="567" w:hanging="567"/>
        <w:rPr>
          <w:rFonts w:ascii="Arial" w:hAnsi="Arial" w:cs="Arial"/>
          <w:snapToGrid w:val="0"/>
          <w:sz w:val="22"/>
          <w:szCs w:val="22"/>
          <w:lang w:eastAsia="en-US"/>
        </w:rPr>
      </w:pPr>
    </w:p>
    <w:p w14:paraId="2DF032A5" w14:textId="77777777" w:rsidR="00FF683F" w:rsidRDefault="00FF683F" w:rsidP="007015D5">
      <w:pPr>
        <w:pStyle w:val="ListParagraph"/>
        <w:numPr>
          <w:ilvl w:val="0"/>
          <w:numId w:val="7"/>
        </w:numPr>
        <w:spacing w:after="160" w:line="259" w:lineRule="auto"/>
        <w:contextualSpacing/>
        <w:rPr>
          <w:rFonts w:ascii="Arial" w:hAnsi="Arial" w:cs="Arial"/>
          <w:sz w:val="22"/>
          <w:szCs w:val="22"/>
        </w:rPr>
      </w:pPr>
      <w:r w:rsidRPr="007015D5">
        <w:rPr>
          <w:rFonts w:ascii="Arial" w:hAnsi="Arial" w:cs="Arial"/>
          <w:sz w:val="22"/>
          <w:szCs w:val="22"/>
        </w:rPr>
        <w:t>Work within the framework outlined in the Housing Benefit Overpayment policy, Council Tax and Business Rate legislation and Temporary Accommodation to contribute to the effective provision of Housing Benefit, Revenue debt and Temporary Accommodation debt recovery service.  Develop and maintain an adequate understanding of the different rules and procedures within these areas.</w:t>
      </w:r>
    </w:p>
    <w:p w14:paraId="071BF766" w14:textId="77777777" w:rsidR="007015D5" w:rsidRPr="007015D5" w:rsidRDefault="007015D5" w:rsidP="007015D5">
      <w:pPr>
        <w:pStyle w:val="ListParagraph"/>
        <w:spacing w:after="160" w:line="259" w:lineRule="auto"/>
        <w:ind w:left="360"/>
        <w:contextualSpacing/>
        <w:rPr>
          <w:rFonts w:ascii="Arial" w:hAnsi="Arial" w:cs="Arial"/>
          <w:sz w:val="22"/>
          <w:szCs w:val="22"/>
        </w:rPr>
      </w:pPr>
    </w:p>
    <w:p w14:paraId="3F7DE26C" w14:textId="77777777" w:rsidR="007015D5" w:rsidRDefault="007015D5" w:rsidP="007015D5">
      <w:pPr>
        <w:pStyle w:val="ListParagraph"/>
        <w:numPr>
          <w:ilvl w:val="0"/>
          <w:numId w:val="7"/>
        </w:numPr>
        <w:spacing w:after="160" w:line="259" w:lineRule="auto"/>
        <w:contextualSpacing/>
        <w:rPr>
          <w:rFonts w:ascii="Arial" w:hAnsi="Arial" w:cs="Arial"/>
          <w:sz w:val="22"/>
          <w:szCs w:val="22"/>
        </w:rPr>
      </w:pPr>
      <w:r w:rsidRPr="007015D5">
        <w:rPr>
          <w:rFonts w:ascii="Arial" w:hAnsi="Arial" w:cs="Arial"/>
          <w:sz w:val="22"/>
          <w:szCs w:val="22"/>
        </w:rPr>
        <w:t>Engage with customers and the Customer Service team including face to face, telephone and email explaining recovery procedures, making payment arrangements and giving detailed advice.</w:t>
      </w:r>
    </w:p>
    <w:p w14:paraId="24B10D8A" w14:textId="77777777" w:rsidR="007015D5" w:rsidRPr="007015D5" w:rsidRDefault="007015D5" w:rsidP="007015D5">
      <w:pPr>
        <w:pStyle w:val="ListParagraph"/>
        <w:rPr>
          <w:rFonts w:ascii="Arial" w:hAnsi="Arial" w:cs="Arial"/>
          <w:sz w:val="22"/>
          <w:szCs w:val="22"/>
        </w:rPr>
      </w:pPr>
    </w:p>
    <w:p w14:paraId="5B6417FC" w14:textId="77777777" w:rsidR="007015D5" w:rsidRDefault="007015D5" w:rsidP="007015D5">
      <w:pPr>
        <w:pStyle w:val="ListParagraph"/>
        <w:numPr>
          <w:ilvl w:val="0"/>
          <w:numId w:val="7"/>
        </w:numPr>
        <w:spacing w:after="160" w:line="259" w:lineRule="auto"/>
        <w:contextualSpacing/>
        <w:rPr>
          <w:rFonts w:ascii="Arial" w:hAnsi="Arial" w:cs="Arial"/>
          <w:sz w:val="22"/>
          <w:szCs w:val="22"/>
        </w:rPr>
      </w:pPr>
      <w:r w:rsidRPr="007015D5">
        <w:rPr>
          <w:rFonts w:ascii="Arial" w:hAnsi="Arial" w:cs="Arial"/>
          <w:sz w:val="22"/>
          <w:szCs w:val="22"/>
        </w:rPr>
        <w:t>Maintain, review and record payment arrangements to ensure maximum debt recovery.  If debts exist in more than one area, then set payment arrangement covering all outstanding debt, attributing the debt fairly to cover all outstanding debts.</w:t>
      </w:r>
    </w:p>
    <w:p w14:paraId="28583938" w14:textId="77777777" w:rsidR="007015D5" w:rsidRPr="007015D5" w:rsidRDefault="007015D5" w:rsidP="007015D5">
      <w:pPr>
        <w:pStyle w:val="ListParagraph"/>
        <w:rPr>
          <w:rFonts w:ascii="Arial" w:hAnsi="Arial" w:cs="Arial"/>
          <w:sz w:val="22"/>
          <w:szCs w:val="22"/>
        </w:rPr>
      </w:pPr>
    </w:p>
    <w:p w14:paraId="29F8F4B7" w14:textId="77777777" w:rsidR="007015D5" w:rsidRDefault="007015D5" w:rsidP="007015D5">
      <w:pPr>
        <w:pStyle w:val="ListParagraph"/>
        <w:numPr>
          <w:ilvl w:val="0"/>
          <w:numId w:val="7"/>
        </w:numPr>
        <w:spacing w:after="160" w:line="259" w:lineRule="auto"/>
        <w:contextualSpacing/>
        <w:rPr>
          <w:rFonts w:ascii="Arial" w:hAnsi="Arial" w:cs="Arial"/>
          <w:sz w:val="22"/>
          <w:szCs w:val="22"/>
        </w:rPr>
      </w:pPr>
      <w:r w:rsidRPr="007015D5">
        <w:rPr>
          <w:rFonts w:ascii="Arial" w:hAnsi="Arial" w:cs="Arial"/>
          <w:sz w:val="22"/>
          <w:szCs w:val="22"/>
        </w:rPr>
        <w:t>Assess financial statements, checking accounts to see if more than one outstanding debt needs reviewing and assessing.  If a lower amount is considered, make sure the appropriate reviews are set and the case is noted.</w:t>
      </w:r>
    </w:p>
    <w:p w14:paraId="373600D2" w14:textId="77777777" w:rsidR="007015D5" w:rsidRPr="007015D5" w:rsidRDefault="007015D5" w:rsidP="007015D5">
      <w:pPr>
        <w:pStyle w:val="ListParagraph"/>
        <w:rPr>
          <w:rFonts w:ascii="Arial" w:hAnsi="Arial" w:cs="Arial"/>
          <w:sz w:val="22"/>
          <w:szCs w:val="22"/>
        </w:rPr>
      </w:pPr>
    </w:p>
    <w:p w14:paraId="4ED0E5F9" w14:textId="77777777" w:rsidR="007015D5" w:rsidRDefault="007015D5" w:rsidP="007015D5">
      <w:pPr>
        <w:pStyle w:val="ListParagraph"/>
        <w:numPr>
          <w:ilvl w:val="0"/>
          <w:numId w:val="7"/>
        </w:numPr>
        <w:spacing w:after="160" w:line="259" w:lineRule="auto"/>
        <w:contextualSpacing/>
        <w:rPr>
          <w:rFonts w:ascii="Arial" w:hAnsi="Arial" w:cs="Arial"/>
          <w:sz w:val="22"/>
          <w:szCs w:val="22"/>
        </w:rPr>
      </w:pPr>
      <w:r w:rsidRPr="007015D5">
        <w:rPr>
          <w:rFonts w:ascii="Arial" w:hAnsi="Arial" w:cs="Arial"/>
          <w:sz w:val="22"/>
          <w:szCs w:val="22"/>
        </w:rPr>
        <w:t>Maintain and check the daily stats and daily payments on the appropriate accounts, correcting any errors and making updates where necessary.</w:t>
      </w:r>
    </w:p>
    <w:p w14:paraId="7AC42E30" w14:textId="77777777" w:rsidR="007015D5" w:rsidRPr="007015D5" w:rsidRDefault="007015D5" w:rsidP="007015D5">
      <w:pPr>
        <w:pStyle w:val="ListParagraph"/>
        <w:rPr>
          <w:rFonts w:ascii="Arial" w:hAnsi="Arial" w:cs="Arial"/>
          <w:sz w:val="22"/>
          <w:szCs w:val="22"/>
        </w:rPr>
      </w:pPr>
    </w:p>
    <w:p w14:paraId="3F1364F6" w14:textId="77777777" w:rsidR="007015D5" w:rsidRDefault="007015D5" w:rsidP="007015D5">
      <w:pPr>
        <w:pStyle w:val="ListParagraph"/>
        <w:numPr>
          <w:ilvl w:val="0"/>
          <w:numId w:val="7"/>
        </w:numPr>
        <w:spacing w:after="160" w:line="259" w:lineRule="auto"/>
        <w:contextualSpacing/>
        <w:rPr>
          <w:rFonts w:ascii="Arial" w:hAnsi="Arial" w:cs="Arial"/>
          <w:sz w:val="22"/>
          <w:szCs w:val="22"/>
        </w:rPr>
      </w:pPr>
      <w:r w:rsidRPr="007015D5">
        <w:rPr>
          <w:rFonts w:ascii="Arial" w:hAnsi="Arial" w:cs="Arial"/>
          <w:sz w:val="22"/>
          <w:szCs w:val="22"/>
        </w:rPr>
        <w:t>Assist when required in the dispatching of invoices and recovery notices, using NEC Revenue &amp; Benefits and Integra, making sure the appropriate records are kept on the accounts.</w:t>
      </w:r>
    </w:p>
    <w:p w14:paraId="04C0F6F1" w14:textId="77777777" w:rsidR="007015D5" w:rsidRPr="007015D5" w:rsidRDefault="007015D5" w:rsidP="007015D5">
      <w:pPr>
        <w:pStyle w:val="ListParagraph"/>
        <w:rPr>
          <w:rFonts w:ascii="Arial" w:hAnsi="Arial" w:cs="Arial"/>
          <w:sz w:val="22"/>
          <w:szCs w:val="22"/>
        </w:rPr>
      </w:pPr>
    </w:p>
    <w:p w14:paraId="66151399" w14:textId="720260F8" w:rsidR="007015D5" w:rsidRDefault="007015D5" w:rsidP="007015D5">
      <w:pPr>
        <w:pStyle w:val="ListParagraph"/>
        <w:numPr>
          <w:ilvl w:val="0"/>
          <w:numId w:val="7"/>
        </w:numPr>
        <w:spacing w:after="160" w:line="259" w:lineRule="auto"/>
        <w:contextualSpacing/>
        <w:rPr>
          <w:rFonts w:ascii="Arial" w:hAnsi="Arial" w:cs="Arial"/>
          <w:sz w:val="22"/>
          <w:szCs w:val="22"/>
        </w:rPr>
      </w:pPr>
      <w:r w:rsidRPr="007015D5">
        <w:rPr>
          <w:rFonts w:ascii="Arial" w:hAnsi="Arial" w:cs="Arial"/>
          <w:sz w:val="22"/>
          <w:szCs w:val="22"/>
        </w:rPr>
        <w:t xml:space="preserve">Run and </w:t>
      </w:r>
      <w:r>
        <w:rPr>
          <w:rFonts w:ascii="Arial" w:hAnsi="Arial" w:cs="Arial"/>
          <w:sz w:val="22"/>
          <w:szCs w:val="22"/>
        </w:rPr>
        <w:t>m</w:t>
      </w:r>
      <w:r w:rsidRPr="007015D5">
        <w:rPr>
          <w:rFonts w:ascii="Arial" w:hAnsi="Arial" w:cs="Arial"/>
          <w:sz w:val="22"/>
          <w:szCs w:val="22"/>
        </w:rPr>
        <w:t>aintain the Direct Debits.</w:t>
      </w:r>
    </w:p>
    <w:p w14:paraId="3ED28432" w14:textId="77777777" w:rsidR="007015D5" w:rsidRPr="007015D5" w:rsidRDefault="007015D5" w:rsidP="007015D5">
      <w:pPr>
        <w:pStyle w:val="ListParagraph"/>
        <w:rPr>
          <w:rFonts w:ascii="Arial" w:hAnsi="Arial" w:cs="Arial"/>
          <w:sz w:val="22"/>
          <w:szCs w:val="22"/>
        </w:rPr>
      </w:pPr>
    </w:p>
    <w:p w14:paraId="519DB371" w14:textId="77777777" w:rsidR="007015D5" w:rsidRDefault="007015D5" w:rsidP="007015D5">
      <w:pPr>
        <w:pStyle w:val="ListParagraph"/>
        <w:numPr>
          <w:ilvl w:val="0"/>
          <w:numId w:val="7"/>
        </w:numPr>
        <w:spacing w:after="160" w:line="259" w:lineRule="auto"/>
        <w:contextualSpacing/>
        <w:rPr>
          <w:rFonts w:ascii="Arial" w:hAnsi="Arial" w:cs="Arial"/>
          <w:sz w:val="22"/>
          <w:szCs w:val="22"/>
        </w:rPr>
      </w:pPr>
      <w:r w:rsidRPr="007015D5">
        <w:rPr>
          <w:rFonts w:ascii="Arial" w:hAnsi="Arial" w:cs="Arial"/>
          <w:sz w:val="22"/>
          <w:szCs w:val="22"/>
        </w:rPr>
        <w:t>Deal with correspondence using NEC Enterprise document management system and emails etc., responding to the associated recovery procedures.</w:t>
      </w:r>
    </w:p>
    <w:p w14:paraId="24A8CFFE" w14:textId="77777777" w:rsidR="007015D5" w:rsidRPr="007015D5" w:rsidRDefault="007015D5" w:rsidP="007015D5">
      <w:pPr>
        <w:pStyle w:val="ListParagraph"/>
        <w:rPr>
          <w:rFonts w:ascii="Arial" w:hAnsi="Arial" w:cs="Arial"/>
          <w:sz w:val="22"/>
          <w:szCs w:val="22"/>
        </w:rPr>
      </w:pPr>
    </w:p>
    <w:p w14:paraId="29F9CE3E" w14:textId="77777777" w:rsidR="007015D5" w:rsidRDefault="007015D5" w:rsidP="007015D5">
      <w:pPr>
        <w:pStyle w:val="ListParagraph"/>
        <w:numPr>
          <w:ilvl w:val="0"/>
          <w:numId w:val="7"/>
        </w:numPr>
        <w:spacing w:after="160" w:line="259" w:lineRule="auto"/>
        <w:contextualSpacing/>
        <w:rPr>
          <w:rFonts w:ascii="Arial" w:hAnsi="Arial" w:cs="Arial"/>
          <w:sz w:val="22"/>
          <w:szCs w:val="22"/>
        </w:rPr>
      </w:pPr>
      <w:r w:rsidRPr="007015D5">
        <w:rPr>
          <w:rFonts w:ascii="Arial" w:hAnsi="Arial" w:cs="Arial"/>
          <w:sz w:val="22"/>
          <w:szCs w:val="22"/>
        </w:rPr>
        <w:t>Arrange payments to general creditors and other local authorities in respect of any overpayment and process refunds for the same. Monitor payments received from other local authorities where recovery is being held.</w:t>
      </w:r>
    </w:p>
    <w:p w14:paraId="044A28C0" w14:textId="77777777" w:rsidR="007015D5" w:rsidRPr="007015D5" w:rsidRDefault="007015D5" w:rsidP="007015D5">
      <w:pPr>
        <w:pStyle w:val="ListParagraph"/>
        <w:rPr>
          <w:rFonts w:ascii="Arial" w:hAnsi="Arial" w:cs="Arial"/>
          <w:sz w:val="22"/>
          <w:szCs w:val="22"/>
        </w:rPr>
      </w:pPr>
    </w:p>
    <w:p w14:paraId="6F69F258" w14:textId="77777777" w:rsidR="007015D5" w:rsidRDefault="007015D5" w:rsidP="007015D5">
      <w:pPr>
        <w:pStyle w:val="ListParagraph"/>
        <w:numPr>
          <w:ilvl w:val="0"/>
          <w:numId w:val="7"/>
        </w:numPr>
        <w:spacing w:after="160" w:line="259" w:lineRule="auto"/>
        <w:contextualSpacing/>
        <w:rPr>
          <w:rFonts w:ascii="Arial" w:hAnsi="Arial" w:cs="Arial"/>
          <w:sz w:val="22"/>
          <w:szCs w:val="22"/>
        </w:rPr>
      </w:pPr>
      <w:r w:rsidRPr="007015D5">
        <w:rPr>
          <w:rFonts w:ascii="Arial" w:hAnsi="Arial" w:cs="Arial"/>
          <w:sz w:val="22"/>
          <w:szCs w:val="22"/>
        </w:rPr>
        <w:t>Review relevant reports to monitor and update the collection of Housing Benefit, Council Tax, Business Rates and temporary Accommodation, making any amendments as necessary to ensure the appropriate action is being taken.</w:t>
      </w:r>
    </w:p>
    <w:p w14:paraId="0A2FA388" w14:textId="77777777" w:rsidR="007015D5" w:rsidRPr="007015D5" w:rsidRDefault="007015D5" w:rsidP="007015D5">
      <w:pPr>
        <w:pStyle w:val="ListParagraph"/>
        <w:rPr>
          <w:rFonts w:ascii="Arial" w:hAnsi="Arial" w:cs="Arial"/>
          <w:sz w:val="22"/>
          <w:szCs w:val="22"/>
        </w:rPr>
      </w:pPr>
    </w:p>
    <w:p w14:paraId="4E83014B" w14:textId="77777777" w:rsidR="007015D5" w:rsidRDefault="007015D5" w:rsidP="007015D5">
      <w:pPr>
        <w:pStyle w:val="ListParagraph"/>
        <w:numPr>
          <w:ilvl w:val="0"/>
          <w:numId w:val="7"/>
        </w:numPr>
        <w:spacing w:after="160" w:line="259" w:lineRule="auto"/>
        <w:contextualSpacing/>
        <w:rPr>
          <w:rFonts w:ascii="Arial" w:hAnsi="Arial" w:cs="Arial"/>
          <w:sz w:val="22"/>
          <w:szCs w:val="22"/>
        </w:rPr>
      </w:pPr>
      <w:r w:rsidRPr="007015D5">
        <w:rPr>
          <w:rFonts w:ascii="Arial" w:hAnsi="Arial" w:cs="Arial"/>
          <w:sz w:val="22"/>
          <w:szCs w:val="22"/>
        </w:rPr>
        <w:t>Prepare write offs for the appropriate section, following the associated write off procedure.</w:t>
      </w:r>
    </w:p>
    <w:p w14:paraId="1B4E3873" w14:textId="77777777" w:rsidR="007015D5" w:rsidRPr="007015D5" w:rsidRDefault="007015D5" w:rsidP="007015D5">
      <w:pPr>
        <w:pStyle w:val="ListParagraph"/>
        <w:rPr>
          <w:rFonts w:ascii="Arial" w:hAnsi="Arial" w:cs="Arial"/>
          <w:sz w:val="22"/>
          <w:szCs w:val="22"/>
        </w:rPr>
      </w:pPr>
    </w:p>
    <w:p w14:paraId="12D586AC" w14:textId="77777777" w:rsidR="007015D5" w:rsidRDefault="007015D5" w:rsidP="007015D5">
      <w:pPr>
        <w:pStyle w:val="ListParagraph"/>
        <w:numPr>
          <w:ilvl w:val="0"/>
          <w:numId w:val="7"/>
        </w:numPr>
        <w:spacing w:after="160" w:line="259" w:lineRule="auto"/>
        <w:contextualSpacing/>
        <w:rPr>
          <w:rFonts w:ascii="Arial" w:hAnsi="Arial" w:cs="Arial"/>
          <w:sz w:val="22"/>
          <w:szCs w:val="22"/>
        </w:rPr>
      </w:pPr>
      <w:r w:rsidRPr="007015D5">
        <w:rPr>
          <w:rFonts w:ascii="Arial" w:hAnsi="Arial" w:cs="Arial"/>
          <w:sz w:val="22"/>
          <w:szCs w:val="22"/>
        </w:rPr>
        <w:t>Monitor and review accounts collected on behalf of the Council from the DWP and other councils, keeping accurate records and making amendments were necessary ensuring the correct recovery procedure is being taken.</w:t>
      </w:r>
    </w:p>
    <w:p w14:paraId="7CC4DCF2" w14:textId="77777777" w:rsidR="00155004" w:rsidRPr="00155004" w:rsidRDefault="00155004" w:rsidP="00155004">
      <w:pPr>
        <w:pStyle w:val="ListParagraph"/>
        <w:rPr>
          <w:rFonts w:ascii="Arial" w:hAnsi="Arial" w:cs="Arial"/>
          <w:sz w:val="22"/>
          <w:szCs w:val="22"/>
        </w:rPr>
      </w:pPr>
    </w:p>
    <w:p w14:paraId="249C2198" w14:textId="77777777" w:rsidR="007015D5" w:rsidRDefault="007015D5" w:rsidP="007015D5">
      <w:pPr>
        <w:pStyle w:val="ListParagraph"/>
        <w:numPr>
          <w:ilvl w:val="0"/>
          <w:numId w:val="7"/>
        </w:numPr>
        <w:spacing w:after="160" w:line="259" w:lineRule="auto"/>
        <w:contextualSpacing/>
        <w:rPr>
          <w:rFonts w:ascii="Arial" w:hAnsi="Arial" w:cs="Arial"/>
          <w:sz w:val="22"/>
          <w:szCs w:val="22"/>
        </w:rPr>
      </w:pPr>
      <w:r w:rsidRPr="007015D5">
        <w:rPr>
          <w:rFonts w:ascii="Arial" w:hAnsi="Arial" w:cs="Arial"/>
          <w:sz w:val="22"/>
          <w:szCs w:val="22"/>
        </w:rPr>
        <w:t>Liaise with internal sections of the Council, external agencies, businesses and other councils relating to all areas of debt recovery.</w:t>
      </w:r>
    </w:p>
    <w:p w14:paraId="7E89A142" w14:textId="77777777" w:rsidR="00155004" w:rsidRPr="00155004" w:rsidRDefault="00155004" w:rsidP="00155004">
      <w:pPr>
        <w:pStyle w:val="ListParagraph"/>
        <w:rPr>
          <w:rFonts w:ascii="Arial" w:hAnsi="Arial" w:cs="Arial"/>
          <w:sz w:val="22"/>
          <w:szCs w:val="22"/>
        </w:rPr>
      </w:pPr>
    </w:p>
    <w:p w14:paraId="14C18509" w14:textId="77777777" w:rsidR="007015D5" w:rsidRDefault="007015D5" w:rsidP="007015D5">
      <w:pPr>
        <w:pStyle w:val="ListParagraph"/>
        <w:numPr>
          <w:ilvl w:val="0"/>
          <w:numId w:val="7"/>
        </w:numPr>
        <w:spacing w:after="160" w:line="259" w:lineRule="auto"/>
        <w:contextualSpacing/>
        <w:rPr>
          <w:rFonts w:ascii="Arial" w:hAnsi="Arial" w:cs="Arial"/>
          <w:sz w:val="22"/>
          <w:szCs w:val="22"/>
        </w:rPr>
      </w:pPr>
      <w:r w:rsidRPr="007015D5">
        <w:rPr>
          <w:rFonts w:ascii="Arial" w:hAnsi="Arial" w:cs="Arial"/>
          <w:sz w:val="22"/>
          <w:szCs w:val="22"/>
        </w:rPr>
        <w:t>Check, prepare and review accounts for collection agents, making any amendments and updating notes on accounts with regards to payment arrangements and their current status.</w:t>
      </w:r>
    </w:p>
    <w:p w14:paraId="0EA053A3" w14:textId="77777777" w:rsidR="00155004" w:rsidRPr="00155004" w:rsidRDefault="00155004" w:rsidP="00155004">
      <w:pPr>
        <w:pStyle w:val="ListParagraph"/>
        <w:rPr>
          <w:rFonts w:ascii="Arial" w:hAnsi="Arial" w:cs="Arial"/>
          <w:sz w:val="22"/>
          <w:szCs w:val="22"/>
        </w:rPr>
      </w:pPr>
    </w:p>
    <w:p w14:paraId="5F196250" w14:textId="77777777" w:rsidR="007015D5" w:rsidRPr="007015D5" w:rsidRDefault="007015D5" w:rsidP="007015D5">
      <w:pPr>
        <w:pStyle w:val="ListParagraph"/>
        <w:numPr>
          <w:ilvl w:val="0"/>
          <w:numId w:val="7"/>
        </w:numPr>
        <w:spacing w:after="160" w:line="259" w:lineRule="auto"/>
        <w:contextualSpacing/>
        <w:rPr>
          <w:rFonts w:ascii="Arial" w:hAnsi="Arial" w:cs="Arial"/>
          <w:sz w:val="22"/>
          <w:szCs w:val="22"/>
        </w:rPr>
      </w:pPr>
      <w:r w:rsidRPr="007015D5">
        <w:rPr>
          <w:rFonts w:ascii="Arial" w:hAnsi="Arial" w:cs="Arial"/>
          <w:sz w:val="22"/>
          <w:szCs w:val="22"/>
        </w:rPr>
        <w:t>To carry out any other duties that may be required, commensurate with the grade and level of responsibility as directed by management.</w:t>
      </w:r>
    </w:p>
    <w:p w14:paraId="6A0FCB34" w14:textId="77777777" w:rsidR="00F6181B" w:rsidRPr="002C0ED8" w:rsidRDefault="00F6181B" w:rsidP="00843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lang w:eastAsia="en-US"/>
        </w:rPr>
      </w:pPr>
    </w:p>
    <w:p w14:paraId="776FB99B" w14:textId="77777777" w:rsidR="00974F6A" w:rsidRPr="00155004" w:rsidRDefault="00974F6A" w:rsidP="00974F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szCs w:val="22"/>
          <w:lang w:eastAsia="en-US"/>
        </w:rPr>
      </w:pPr>
      <w:r w:rsidRPr="00155004">
        <w:rPr>
          <w:rFonts w:ascii="Arial" w:hAnsi="Arial"/>
          <w:b/>
          <w:snapToGrid w:val="0"/>
          <w:sz w:val="22"/>
          <w:szCs w:val="22"/>
          <w:u w:val="single"/>
          <w:lang w:eastAsia="en-US"/>
        </w:rPr>
        <w:t>Other Factors</w:t>
      </w:r>
    </w:p>
    <w:p w14:paraId="143075A8" w14:textId="77777777" w:rsidR="00974F6A" w:rsidRPr="00155004" w:rsidRDefault="00974F6A" w:rsidP="00974F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szCs w:val="22"/>
          <w:lang w:eastAsia="en-US"/>
        </w:rPr>
      </w:pPr>
    </w:p>
    <w:p w14:paraId="221E7BBC" w14:textId="77777777" w:rsidR="00974F6A" w:rsidRPr="00155004" w:rsidRDefault="00974F6A" w:rsidP="00974F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szCs w:val="22"/>
          <w:lang w:eastAsia="en-US"/>
        </w:rPr>
      </w:pPr>
      <w:r w:rsidRPr="00155004">
        <w:rPr>
          <w:rFonts w:ascii="Arial" w:hAnsi="Arial"/>
          <w:snapToGrid w:val="0"/>
          <w:sz w:val="22"/>
          <w:szCs w:val="22"/>
          <w:lang w:eastAsia="en-US"/>
        </w:rPr>
        <w:t>This job description is produced as a working document to identify the main areas of responsibility of the post.  It is intended to neither be a definitive statement of the duties of the post, nor specifically to exclude any task or range of duties that the postholder might reasonably be required to undertake.</w:t>
      </w:r>
    </w:p>
    <w:p w14:paraId="067D9CA3" w14:textId="77777777" w:rsidR="00974F6A" w:rsidRPr="00155004" w:rsidRDefault="00974F6A" w:rsidP="00974F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szCs w:val="22"/>
          <w:lang w:eastAsia="en-US"/>
        </w:rPr>
      </w:pPr>
    </w:p>
    <w:p w14:paraId="1BEEDBAE" w14:textId="77777777" w:rsidR="00974F6A" w:rsidRPr="00155004" w:rsidRDefault="00974F6A" w:rsidP="00974F6A">
      <w:pPr>
        <w:pStyle w:val="Default"/>
        <w:rPr>
          <w:b/>
          <w:bCs/>
          <w:sz w:val="22"/>
          <w:szCs w:val="22"/>
          <w:u w:val="single"/>
        </w:rPr>
      </w:pPr>
      <w:r w:rsidRPr="00155004">
        <w:rPr>
          <w:b/>
          <w:bCs/>
          <w:sz w:val="22"/>
          <w:szCs w:val="22"/>
          <w:u w:val="single"/>
        </w:rPr>
        <w:t>Health and safety – general statement</w:t>
      </w:r>
    </w:p>
    <w:p w14:paraId="356E5A1C" w14:textId="77777777" w:rsidR="00974F6A" w:rsidRPr="00155004" w:rsidRDefault="00974F6A" w:rsidP="00974F6A">
      <w:pPr>
        <w:pStyle w:val="Default"/>
        <w:rPr>
          <w:b/>
          <w:bCs/>
          <w:color w:val="00B050"/>
          <w:sz w:val="22"/>
          <w:szCs w:val="22"/>
          <w:u w:val="single"/>
        </w:rPr>
      </w:pPr>
    </w:p>
    <w:p w14:paraId="6583AAFA" w14:textId="77777777" w:rsidR="00974F6A" w:rsidRPr="00155004" w:rsidRDefault="00974F6A" w:rsidP="00974F6A">
      <w:pPr>
        <w:rPr>
          <w:rFonts w:ascii="Arial" w:hAnsi="Arial" w:cs="Arial"/>
          <w:sz w:val="22"/>
          <w:szCs w:val="22"/>
        </w:rPr>
      </w:pPr>
      <w:r w:rsidRPr="00155004">
        <w:rPr>
          <w:rFonts w:ascii="Arial" w:hAnsi="Arial" w:cs="Arial"/>
          <w:sz w:val="22"/>
          <w:szCs w:val="22"/>
        </w:rPr>
        <w:t xml:space="preserve">To comply with the duties placed upon employees by TMBC’s Health and Safety Policy and related procedures. To act in accordance with all instruction, information and training required in relation to those duties. </w:t>
      </w:r>
    </w:p>
    <w:p w14:paraId="07432B9D" w14:textId="77777777" w:rsidR="00974F6A" w:rsidRPr="00155004" w:rsidRDefault="00974F6A" w:rsidP="00974F6A">
      <w:pPr>
        <w:rPr>
          <w:rFonts w:ascii="Arial" w:hAnsi="Arial" w:cs="Arial"/>
          <w:sz w:val="22"/>
          <w:szCs w:val="22"/>
        </w:rPr>
      </w:pPr>
      <w:r w:rsidRPr="00155004">
        <w:rPr>
          <w:rFonts w:ascii="Arial" w:hAnsi="Arial" w:cs="Arial"/>
          <w:sz w:val="22"/>
          <w:szCs w:val="22"/>
        </w:rPr>
        <w:t>The post holder will be required to carry out their job role and related responsibilities with reasonable care to themselves and other persons that may be affected by their work.</w:t>
      </w:r>
    </w:p>
    <w:p w14:paraId="2216B593" w14:textId="60C83254" w:rsidR="00CC325D" w:rsidRPr="00155004" w:rsidRDefault="00CC325D">
      <w:pPr>
        <w:rPr>
          <w:rFonts w:ascii="Arial" w:hAnsi="Arial" w:cs="Arial"/>
          <w:sz w:val="22"/>
          <w:szCs w:val="22"/>
        </w:rPr>
      </w:pPr>
    </w:p>
    <w:p w14:paraId="5C407FC6" w14:textId="77777777" w:rsidR="00CC325D" w:rsidRPr="00155004" w:rsidRDefault="00CC325D">
      <w:pPr>
        <w:rPr>
          <w:rFonts w:ascii="Arial" w:hAnsi="Arial" w:cs="Arial"/>
          <w:sz w:val="22"/>
          <w:szCs w:val="22"/>
        </w:rPr>
      </w:pPr>
    </w:p>
    <w:p w14:paraId="3172B1B0" w14:textId="2B16D8F7" w:rsidR="00CC325D" w:rsidRPr="00155004" w:rsidRDefault="00B00350">
      <w:pPr>
        <w:rPr>
          <w:rFonts w:ascii="Arial" w:hAnsi="Arial" w:cs="Arial"/>
          <w:sz w:val="22"/>
          <w:szCs w:val="22"/>
        </w:rPr>
      </w:pPr>
      <w:r w:rsidRPr="00155004">
        <w:rPr>
          <w:rFonts w:ascii="Arial" w:hAnsi="Arial" w:cs="Arial"/>
          <w:sz w:val="22"/>
          <w:szCs w:val="22"/>
        </w:rPr>
        <w:t>May 2024</w:t>
      </w:r>
    </w:p>
    <w:p w14:paraId="18176FDA" w14:textId="77777777" w:rsidR="00CC325D" w:rsidRPr="002C0ED8" w:rsidRDefault="00CC325D">
      <w:pPr>
        <w:rPr>
          <w:rFonts w:ascii="Arial" w:hAnsi="Arial" w:cs="Arial"/>
          <w:sz w:val="22"/>
          <w:szCs w:val="22"/>
        </w:rPr>
      </w:pPr>
    </w:p>
    <w:p w14:paraId="562AB98A" w14:textId="77777777" w:rsidR="00843241" w:rsidRPr="002C0ED8" w:rsidRDefault="00843241">
      <w:pPr>
        <w:rPr>
          <w:rFonts w:ascii="Arial" w:hAnsi="Arial" w:cs="Arial"/>
          <w:sz w:val="22"/>
          <w:szCs w:val="22"/>
        </w:rPr>
      </w:pPr>
    </w:p>
    <w:p w14:paraId="401CB794" w14:textId="77777777" w:rsidR="00843241" w:rsidRPr="002C0ED8" w:rsidRDefault="00843241">
      <w:pPr>
        <w:rPr>
          <w:rFonts w:ascii="Arial" w:hAnsi="Arial" w:cs="Arial"/>
          <w:sz w:val="22"/>
          <w:szCs w:val="22"/>
        </w:rPr>
      </w:pPr>
    </w:p>
    <w:sectPr w:rsidR="00843241" w:rsidRPr="002C0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B2A"/>
    <w:multiLevelType w:val="hybridMultilevel"/>
    <w:tmpl w:val="22323F78"/>
    <w:lvl w:ilvl="0" w:tplc="0809000F">
      <w:start w:val="1"/>
      <w:numFmt w:val="decimal"/>
      <w:lvlText w:val="%1."/>
      <w:lvlJc w:val="left"/>
      <w:pPr>
        <w:ind w:left="720" w:hanging="360"/>
      </w:pPr>
      <w:rPr>
        <w:rFonts w:hint="default"/>
      </w:rPr>
    </w:lvl>
    <w:lvl w:ilvl="1" w:tplc="69C2D990">
      <w:start w:val="3"/>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25030"/>
    <w:multiLevelType w:val="hybridMultilevel"/>
    <w:tmpl w:val="7D78E49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65F5312"/>
    <w:multiLevelType w:val="hybridMultilevel"/>
    <w:tmpl w:val="A7A25ACC"/>
    <w:lvl w:ilvl="0" w:tplc="AD9268D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BE05A3"/>
    <w:multiLevelType w:val="singleLevel"/>
    <w:tmpl w:val="C4A2FEC4"/>
    <w:lvl w:ilvl="0">
      <w:start w:val="1"/>
      <w:numFmt w:val="decimal"/>
      <w:lvlText w:val="%1."/>
      <w:lvlJc w:val="left"/>
      <w:pPr>
        <w:tabs>
          <w:tab w:val="num" w:pos="720"/>
        </w:tabs>
        <w:ind w:left="720" w:hanging="720"/>
      </w:pPr>
      <w:rPr>
        <w:rFonts w:hint="default"/>
      </w:rPr>
    </w:lvl>
  </w:abstractNum>
  <w:abstractNum w:abstractNumId="4" w15:restartNumberingAfterBreak="0">
    <w:nsid w:val="32CA31E0"/>
    <w:multiLevelType w:val="hybridMultilevel"/>
    <w:tmpl w:val="4726E9E4"/>
    <w:lvl w:ilvl="0" w:tplc="704A399A">
      <w:start w:val="1"/>
      <w:numFmt w:val="decimal"/>
      <w:lvlText w:val="%1."/>
      <w:lvlJc w:val="left"/>
      <w:pPr>
        <w:ind w:left="720" w:hanging="360"/>
      </w:pPr>
    </w:lvl>
    <w:lvl w:ilvl="1" w:tplc="3C5C1728">
      <w:start w:val="1"/>
      <w:numFmt w:val="lowerLetter"/>
      <w:lvlText w:val="%2."/>
      <w:lvlJc w:val="left"/>
      <w:pPr>
        <w:ind w:left="1440" w:hanging="360"/>
      </w:pPr>
    </w:lvl>
    <w:lvl w:ilvl="2" w:tplc="C36CB616">
      <w:start w:val="1"/>
      <w:numFmt w:val="lowerRoman"/>
      <w:lvlText w:val="%3."/>
      <w:lvlJc w:val="right"/>
      <w:pPr>
        <w:ind w:left="2160" w:hanging="180"/>
      </w:pPr>
    </w:lvl>
    <w:lvl w:ilvl="3" w:tplc="09A8D468">
      <w:start w:val="1"/>
      <w:numFmt w:val="decimal"/>
      <w:lvlText w:val="%4."/>
      <w:lvlJc w:val="left"/>
      <w:pPr>
        <w:ind w:left="2880" w:hanging="360"/>
      </w:pPr>
    </w:lvl>
    <w:lvl w:ilvl="4" w:tplc="1090E2B4">
      <w:start w:val="1"/>
      <w:numFmt w:val="lowerLetter"/>
      <w:lvlText w:val="%5."/>
      <w:lvlJc w:val="left"/>
      <w:pPr>
        <w:ind w:left="3600" w:hanging="360"/>
      </w:pPr>
    </w:lvl>
    <w:lvl w:ilvl="5" w:tplc="9D9A932E">
      <w:start w:val="1"/>
      <w:numFmt w:val="lowerRoman"/>
      <w:lvlText w:val="%6."/>
      <w:lvlJc w:val="right"/>
      <w:pPr>
        <w:ind w:left="4320" w:hanging="180"/>
      </w:pPr>
    </w:lvl>
    <w:lvl w:ilvl="6" w:tplc="F34EBC72">
      <w:start w:val="1"/>
      <w:numFmt w:val="decimal"/>
      <w:lvlText w:val="%7."/>
      <w:lvlJc w:val="left"/>
      <w:pPr>
        <w:ind w:left="5040" w:hanging="360"/>
      </w:pPr>
    </w:lvl>
    <w:lvl w:ilvl="7" w:tplc="E3365008">
      <w:start w:val="1"/>
      <w:numFmt w:val="lowerLetter"/>
      <w:lvlText w:val="%8."/>
      <w:lvlJc w:val="left"/>
      <w:pPr>
        <w:ind w:left="5760" w:hanging="360"/>
      </w:pPr>
    </w:lvl>
    <w:lvl w:ilvl="8" w:tplc="CA5824DE">
      <w:start w:val="1"/>
      <w:numFmt w:val="lowerRoman"/>
      <w:lvlText w:val="%9."/>
      <w:lvlJc w:val="right"/>
      <w:pPr>
        <w:ind w:left="6480" w:hanging="180"/>
      </w:pPr>
    </w:lvl>
  </w:abstractNum>
  <w:abstractNum w:abstractNumId="5" w15:restartNumberingAfterBreak="0">
    <w:nsid w:val="61362428"/>
    <w:multiLevelType w:val="hybridMultilevel"/>
    <w:tmpl w:val="B59C9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305433"/>
    <w:multiLevelType w:val="hybridMultilevel"/>
    <w:tmpl w:val="22AA3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7659666">
    <w:abstractNumId w:val="4"/>
  </w:num>
  <w:num w:numId="2" w16cid:durableId="1896119955">
    <w:abstractNumId w:val="3"/>
  </w:num>
  <w:num w:numId="3" w16cid:durableId="1630237922">
    <w:abstractNumId w:val="6"/>
  </w:num>
  <w:num w:numId="4" w16cid:durableId="620771525">
    <w:abstractNumId w:val="5"/>
  </w:num>
  <w:num w:numId="5" w16cid:durableId="1509710145">
    <w:abstractNumId w:val="0"/>
  </w:num>
  <w:num w:numId="6" w16cid:durableId="1208107329">
    <w:abstractNumId w:val="2"/>
  </w:num>
  <w:num w:numId="7" w16cid:durableId="29989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241"/>
    <w:rsid w:val="00030912"/>
    <w:rsid w:val="00154586"/>
    <w:rsid w:val="00155004"/>
    <w:rsid w:val="001675BB"/>
    <w:rsid w:val="00181CC5"/>
    <w:rsid w:val="001D6FBC"/>
    <w:rsid w:val="00265D12"/>
    <w:rsid w:val="002660C4"/>
    <w:rsid w:val="002C0ED8"/>
    <w:rsid w:val="002C240A"/>
    <w:rsid w:val="002D2A27"/>
    <w:rsid w:val="002D7BCA"/>
    <w:rsid w:val="00334387"/>
    <w:rsid w:val="00353FD4"/>
    <w:rsid w:val="00386766"/>
    <w:rsid w:val="003C552C"/>
    <w:rsid w:val="003F320F"/>
    <w:rsid w:val="004A7BB6"/>
    <w:rsid w:val="00596C01"/>
    <w:rsid w:val="00656983"/>
    <w:rsid w:val="006B6995"/>
    <w:rsid w:val="007015D5"/>
    <w:rsid w:val="007D47F1"/>
    <w:rsid w:val="00843241"/>
    <w:rsid w:val="008E4A06"/>
    <w:rsid w:val="00974F6A"/>
    <w:rsid w:val="009F2B70"/>
    <w:rsid w:val="00A728D6"/>
    <w:rsid w:val="00AF480B"/>
    <w:rsid w:val="00B00350"/>
    <w:rsid w:val="00B808A3"/>
    <w:rsid w:val="00BB03C3"/>
    <w:rsid w:val="00C13419"/>
    <w:rsid w:val="00CB511C"/>
    <w:rsid w:val="00CC325D"/>
    <w:rsid w:val="00D5783A"/>
    <w:rsid w:val="00D932ED"/>
    <w:rsid w:val="00DC5F3A"/>
    <w:rsid w:val="00DE53A6"/>
    <w:rsid w:val="00E1314A"/>
    <w:rsid w:val="00E36A0C"/>
    <w:rsid w:val="00E52716"/>
    <w:rsid w:val="00E641B1"/>
    <w:rsid w:val="00F26351"/>
    <w:rsid w:val="00F506EB"/>
    <w:rsid w:val="00F6181B"/>
    <w:rsid w:val="00FC1221"/>
    <w:rsid w:val="00FC6342"/>
    <w:rsid w:val="00FD28F5"/>
    <w:rsid w:val="00FF683F"/>
    <w:rsid w:val="0455A30B"/>
    <w:rsid w:val="0A075E96"/>
    <w:rsid w:val="18E4C34A"/>
    <w:rsid w:val="1BAF7CCC"/>
    <w:rsid w:val="20DC517B"/>
    <w:rsid w:val="21C6CB3F"/>
    <w:rsid w:val="4CE89A62"/>
    <w:rsid w:val="52E7E1DD"/>
    <w:rsid w:val="532A896D"/>
    <w:rsid w:val="57D6AEDA"/>
    <w:rsid w:val="67D4535E"/>
    <w:rsid w:val="6EC0FEE1"/>
    <w:rsid w:val="7378F2D2"/>
    <w:rsid w:val="7A076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1AC2"/>
  <w15:chartTrackingRefBased/>
  <w15:docId w15:val="{9BFF35EA-4A81-418E-84AE-8B4F3BF7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241"/>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0C4"/>
    <w:pPr>
      <w:ind w:left="720"/>
    </w:pPr>
  </w:style>
  <w:style w:type="character" w:styleId="CommentReference">
    <w:name w:val="annotation reference"/>
    <w:basedOn w:val="DefaultParagraphFont"/>
    <w:uiPriority w:val="99"/>
    <w:semiHidden/>
    <w:unhideWhenUsed/>
    <w:rsid w:val="002660C4"/>
    <w:rPr>
      <w:sz w:val="16"/>
      <w:szCs w:val="16"/>
    </w:rPr>
  </w:style>
  <w:style w:type="paragraph" w:styleId="CommentText">
    <w:name w:val="annotation text"/>
    <w:basedOn w:val="Normal"/>
    <w:link w:val="CommentTextChar"/>
    <w:uiPriority w:val="99"/>
    <w:semiHidden/>
    <w:unhideWhenUsed/>
    <w:rsid w:val="002660C4"/>
  </w:style>
  <w:style w:type="character" w:customStyle="1" w:styleId="CommentTextChar">
    <w:name w:val="Comment Text Char"/>
    <w:basedOn w:val="DefaultParagraphFont"/>
    <w:link w:val="CommentText"/>
    <w:uiPriority w:val="99"/>
    <w:semiHidden/>
    <w:rsid w:val="002660C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60C4"/>
    <w:rPr>
      <w:b/>
      <w:bCs/>
    </w:rPr>
  </w:style>
  <w:style w:type="character" w:customStyle="1" w:styleId="CommentSubjectChar">
    <w:name w:val="Comment Subject Char"/>
    <w:basedOn w:val="CommentTextChar"/>
    <w:link w:val="CommentSubject"/>
    <w:uiPriority w:val="99"/>
    <w:semiHidden/>
    <w:rsid w:val="002660C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266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0C4"/>
    <w:rPr>
      <w:rFonts w:ascii="Segoe UI" w:eastAsia="Times New Roman" w:hAnsi="Segoe UI" w:cs="Segoe UI"/>
      <w:sz w:val="18"/>
      <w:szCs w:val="18"/>
      <w:lang w:eastAsia="en-GB"/>
    </w:rPr>
  </w:style>
  <w:style w:type="paragraph" w:customStyle="1" w:styleId="Default">
    <w:name w:val="Default"/>
    <w:basedOn w:val="Normal"/>
    <w:rsid w:val="00974F6A"/>
    <w:pPr>
      <w:autoSpaceDE w:val="0"/>
      <w:autoSpaceDN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506CB3C0933D4E8CE5CD91C80E813C" ma:contentTypeVersion="6" ma:contentTypeDescription="Create a new document." ma:contentTypeScope="" ma:versionID="c2fc8722edc7262cfc1f4d6357e6f577">
  <xsd:schema xmlns:xsd="http://www.w3.org/2001/XMLSchema" xmlns:xs="http://www.w3.org/2001/XMLSchema" xmlns:p="http://schemas.microsoft.com/office/2006/metadata/properties" xmlns:ns2="fc4208dd-dac5-4b31-84f4-3525e64a7115" xmlns:ns3="d57f28ba-0707-47fb-a7f0-bb8405254449" targetNamespace="http://schemas.microsoft.com/office/2006/metadata/properties" ma:root="true" ma:fieldsID="175fa4d6f953c5a505f9ac16900f41bb" ns2:_="" ns3:_="">
    <xsd:import namespace="fc4208dd-dac5-4b31-84f4-3525e64a7115"/>
    <xsd:import namespace="d57f28ba-0707-47fb-a7f0-bb84052544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208dd-dac5-4b31-84f4-3525e64a7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7f28ba-0707-47fb-a7f0-bb84052544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57f28ba-0707-47fb-a7f0-bb8405254449">
      <UserInfo>
        <DisplayName>Louise Longley</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9927-5654-4472-A8AF-AE4EC43B0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208dd-dac5-4b31-84f4-3525e64a7115"/>
    <ds:schemaRef ds:uri="d57f28ba-0707-47fb-a7f0-bb8405254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C6EDA-8F0D-4C28-89E0-53BC36DC48C2}">
  <ds:schemaRefs>
    <ds:schemaRef ds:uri="http://schemas.microsoft.com/sharepoint/v3/contenttype/forms"/>
  </ds:schemaRefs>
</ds:datastoreItem>
</file>

<file path=customXml/itemProps3.xml><?xml version="1.0" encoding="utf-8"?>
<ds:datastoreItem xmlns:ds="http://schemas.openxmlformats.org/officeDocument/2006/customXml" ds:itemID="{F401C14B-960B-40C2-9C23-1134CCF999F6}">
  <ds:schemaRefs>
    <ds:schemaRef ds:uri="http://schemas.microsoft.com/office/2006/metadata/properties"/>
    <ds:schemaRef ds:uri="http://schemas.microsoft.com/office/infopath/2007/PartnerControls"/>
    <ds:schemaRef ds:uri="d57f28ba-0707-47fb-a7f0-bb8405254449"/>
  </ds:schemaRefs>
</ds:datastoreItem>
</file>

<file path=customXml/itemProps4.xml><?xml version="1.0" encoding="utf-8"?>
<ds:datastoreItem xmlns:ds="http://schemas.openxmlformats.org/officeDocument/2006/customXml" ds:itemID="{0CBC837D-6F3B-4145-AF24-C5A5410E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602</Words>
  <Characters>3433</Characters>
  <Application>Microsoft Office Word</Application>
  <DocSecurity>0</DocSecurity>
  <Lines>28</Lines>
  <Paragraphs>8</Paragraphs>
  <ScaleCrop>false</ScaleCrop>
  <Company>Tonbridge &amp; Malling B.C</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Waight</dc:creator>
  <cp:keywords/>
  <dc:description/>
  <cp:lastModifiedBy>William Waight</cp:lastModifiedBy>
  <cp:revision>8</cp:revision>
  <dcterms:created xsi:type="dcterms:W3CDTF">2024-05-15T09:54:00Z</dcterms:created>
  <dcterms:modified xsi:type="dcterms:W3CDTF">2024-05-15T09:58:00Z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0x01010037506CB3C0933D4E8CE5CD91C80E813C</vt:lpwstr>
  </property>
</Properties>
</file>